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85" w:rsidRDefault="00541985"/>
    <w:p w:rsidR="00ED0A9C" w:rsidRDefault="00ED0A9C"/>
    <w:p w:rsidR="00ED0A9C" w:rsidRDefault="00ED0A9C" w:rsidP="00ED0A9C">
      <w:pPr>
        <w:jc w:val="center"/>
      </w:pPr>
      <w:r>
        <w:rPr>
          <w:noProof/>
          <w:lang w:eastAsia="tr-TR"/>
        </w:rPr>
        <w:drawing>
          <wp:inline distT="0" distB="0" distL="0" distR="0">
            <wp:extent cx="1493520" cy="14935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inline>
        </w:drawing>
      </w:r>
    </w:p>
    <w:p w:rsidR="00ED0A9C" w:rsidRDefault="00ED0A9C"/>
    <w:p w:rsidR="00ED0A9C" w:rsidRPr="00ED0A9C" w:rsidRDefault="00ED0A9C" w:rsidP="00ED0A9C">
      <w:pPr>
        <w:spacing w:after="0" w:line="240" w:lineRule="auto"/>
        <w:jc w:val="center"/>
        <w:rPr>
          <w:b/>
          <w:sz w:val="32"/>
        </w:rPr>
      </w:pPr>
      <w:r w:rsidRPr="00ED0A9C">
        <w:rPr>
          <w:b/>
          <w:sz w:val="32"/>
        </w:rPr>
        <w:t>T.C.</w:t>
      </w:r>
    </w:p>
    <w:p w:rsidR="00ED0A9C" w:rsidRPr="00ED0A9C" w:rsidRDefault="00ED0A9C" w:rsidP="00ED0A9C">
      <w:pPr>
        <w:spacing w:after="0" w:line="240" w:lineRule="auto"/>
        <w:jc w:val="center"/>
        <w:rPr>
          <w:b/>
          <w:sz w:val="32"/>
        </w:rPr>
      </w:pPr>
      <w:r w:rsidRPr="00ED0A9C">
        <w:rPr>
          <w:b/>
          <w:sz w:val="32"/>
        </w:rPr>
        <w:t>GAZİANTEP ÜNİVERSİTESİ</w:t>
      </w:r>
    </w:p>
    <w:p w:rsidR="00ED0A9C" w:rsidRDefault="00ED0A9C"/>
    <w:p w:rsidR="00ED0A9C" w:rsidRDefault="00ED0A9C" w:rsidP="00ED0A9C">
      <w:pPr>
        <w:jc w:val="center"/>
        <w:rPr>
          <w:b/>
          <w:sz w:val="32"/>
        </w:rPr>
      </w:pPr>
      <w:r w:rsidRPr="00ED0A9C">
        <w:rPr>
          <w:b/>
          <w:sz w:val="32"/>
        </w:rPr>
        <w:t>NACİ TOPÇUOĞLU MESLEK YÜKSEKOKULU</w:t>
      </w:r>
    </w:p>
    <w:p w:rsidR="00ED0A9C" w:rsidRDefault="00ED0A9C" w:rsidP="00ED0A9C">
      <w:pPr>
        <w:jc w:val="center"/>
        <w:rPr>
          <w:b/>
          <w:sz w:val="32"/>
        </w:rPr>
      </w:pPr>
    </w:p>
    <w:p w:rsidR="00ED0A9C" w:rsidRDefault="00ED0A9C" w:rsidP="00ED0A9C">
      <w:pPr>
        <w:jc w:val="center"/>
        <w:rPr>
          <w:b/>
          <w:sz w:val="32"/>
        </w:rPr>
      </w:pPr>
    </w:p>
    <w:p w:rsidR="00ED0A9C" w:rsidRDefault="00ED0A9C" w:rsidP="00ED0A9C">
      <w:pPr>
        <w:jc w:val="center"/>
        <w:rPr>
          <w:b/>
          <w:sz w:val="32"/>
        </w:rPr>
      </w:pPr>
    </w:p>
    <w:p w:rsidR="00ED0A9C" w:rsidRDefault="00ED0A9C" w:rsidP="00ED0A9C">
      <w:pPr>
        <w:jc w:val="center"/>
        <w:rPr>
          <w:b/>
          <w:sz w:val="52"/>
        </w:rPr>
      </w:pPr>
      <w:r w:rsidRPr="00ED0A9C">
        <w:rPr>
          <w:b/>
          <w:sz w:val="52"/>
        </w:rPr>
        <w:t>İŞYERİ EĞİTİMİ DEFTERİ</w:t>
      </w:r>
    </w:p>
    <w:p w:rsidR="00ED0A9C" w:rsidRDefault="00ED0A9C" w:rsidP="00ED0A9C">
      <w:pPr>
        <w:jc w:val="center"/>
        <w:rPr>
          <w:b/>
          <w:sz w:val="52"/>
        </w:rPr>
      </w:pPr>
    </w:p>
    <w:p w:rsidR="00ED0A9C" w:rsidRDefault="00ED0A9C" w:rsidP="00ED0A9C">
      <w:pPr>
        <w:jc w:val="center"/>
        <w:rPr>
          <w:b/>
          <w:sz w:val="52"/>
        </w:rPr>
      </w:pPr>
    </w:p>
    <w:p w:rsidR="00ED0A9C" w:rsidRDefault="00ED0A9C" w:rsidP="00ED0A9C">
      <w:pPr>
        <w:jc w:val="center"/>
        <w:rPr>
          <w:b/>
          <w:sz w:val="52"/>
        </w:rPr>
      </w:pPr>
    </w:p>
    <w:p w:rsidR="00ED0A9C" w:rsidRDefault="00ED0A9C" w:rsidP="00ED0A9C">
      <w:pPr>
        <w:jc w:val="center"/>
        <w:rPr>
          <w:b/>
          <w:sz w:val="52"/>
        </w:rPr>
      </w:pPr>
    </w:p>
    <w:p w:rsidR="00ED0A9C" w:rsidRPr="00DF7AD7" w:rsidRDefault="00ED0A9C" w:rsidP="00ED0A9C">
      <w:pPr>
        <w:jc w:val="center"/>
        <w:rPr>
          <w:b/>
          <w:sz w:val="48"/>
        </w:rPr>
      </w:pPr>
      <w:r w:rsidRPr="00DF7AD7">
        <w:rPr>
          <w:b/>
          <w:sz w:val="48"/>
        </w:rPr>
        <w:t>2021</w:t>
      </w:r>
    </w:p>
    <w:p w:rsidR="00ED0A9C" w:rsidRDefault="00ED0A9C" w:rsidP="00ED0A9C">
      <w:pPr>
        <w:rPr>
          <w:b/>
          <w:sz w:val="52"/>
        </w:rPr>
      </w:pPr>
    </w:p>
    <w:p w:rsidR="00B76312" w:rsidRDefault="00B76312">
      <w:pPr>
        <w:rPr>
          <w:b/>
          <w:sz w:val="52"/>
        </w:rPr>
      </w:pPr>
      <w:r>
        <w:rPr>
          <w:b/>
          <w:sz w:val="52"/>
        </w:rPr>
        <w:br w:type="page"/>
      </w:r>
    </w:p>
    <w:p w:rsidR="00ED0A9C" w:rsidRPr="00ED0A9C" w:rsidRDefault="00ED0A9C" w:rsidP="00ED0A9C">
      <w:pPr>
        <w:spacing w:after="0" w:line="240" w:lineRule="auto"/>
        <w:jc w:val="center"/>
        <w:rPr>
          <w:rFonts w:ascii="Times New Roman" w:hAnsi="Times New Roman" w:cs="Times New Roman"/>
          <w:b/>
          <w:sz w:val="24"/>
          <w:szCs w:val="24"/>
        </w:rPr>
      </w:pPr>
      <w:r w:rsidRPr="00ED0A9C">
        <w:rPr>
          <w:rFonts w:ascii="Times New Roman" w:hAnsi="Times New Roman" w:cs="Times New Roman"/>
          <w:b/>
          <w:sz w:val="24"/>
          <w:szCs w:val="24"/>
        </w:rPr>
        <w:lastRenderedPageBreak/>
        <w:t>GAZİANTEP ÜNİVERSİTESİ NACİ TOPÇUOĞLU MESLEK YÜKSEKOKULU</w:t>
      </w:r>
    </w:p>
    <w:p w:rsidR="00ED0A9C" w:rsidRPr="00ED0A9C" w:rsidRDefault="00ED0A9C" w:rsidP="00ED0A9C">
      <w:pPr>
        <w:spacing w:after="0" w:line="240" w:lineRule="auto"/>
        <w:jc w:val="center"/>
        <w:rPr>
          <w:rFonts w:ascii="Times New Roman" w:hAnsi="Times New Roman" w:cs="Times New Roman"/>
          <w:b/>
          <w:sz w:val="24"/>
          <w:szCs w:val="24"/>
        </w:rPr>
      </w:pPr>
      <w:r w:rsidRPr="00ED0A9C">
        <w:rPr>
          <w:rFonts w:ascii="Times New Roman" w:hAnsi="Times New Roman" w:cs="Times New Roman"/>
          <w:b/>
          <w:sz w:val="24"/>
          <w:szCs w:val="24"/>
        </w:rPr>
        <w:t>UYGULAMA EĞİTİM YÖNERGESİ</w:t>
      </w:r>
    </w:p>
    <w:p w:rsidR="00ED0A9C" w:rsidRPr="00ED0A9C" w:rsidRDefault="00ED0A9C" w:rsidP="00ED0A9C">
      <w:pPr>
        <w:spacing w:after="0" w:line="240" w:lineRule="auto"/>
        <w:jc w:val="center"/>
        <w:rPr>
          <w:rFonts w:ascii="Times New Roman" w:hAnsi="Times New Roman" w:cs="Times New Roman"/>
          <w:b/>
          <w:sz w:val="24"/>
          <w:szCs w:val="24"/>
        </w:rPr>
      </w:pPr>
    </w:p>
    <w:p w:rsidR="00ED0A9C" w:rsidRPr="00ED0A9C" w:rsidRDefault="00ED0A9C" w:rsidP="00ED0A9C">
      <w:pPr>
        <w:spacing w:after="0" w:line="240" w:lineRule="auto"/>
        <w:ind w:firstLine="709"/>
        <w:jc w:val="both"/>
        <w:rPr>
          <w:rFonts w:ascii="Times New Roman" w:hAnsi="Times New Roman" w:cs="Times New Roman"/>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szCs w:val="20"/>
        </w:rPr>
        <w:t>Bu 10 maddelik İşyeri Eğitimi Uygulaması yönergesi, Naci Topçuoğlu Meslek Yüksekokulunda kayıtlı olan öğrencilerin 2 dönem yapmakla zorunlu olduğu İşyeri Eğitimi (Mesleki Eğitim) Uygulamasını düzenlemektedir.</w:t>
      </w: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szCs w:val="20"/>
        </w:rPr>
        <w:t xml:space="preserve"> </w:t>
      </w: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1 :</w:t>
      </w:r>
      <w:r w:rsidRPr="00ED0A9C">
        <w:rPr>
          <w:rFonts w:ascii="Times New Roman" w:hAnsi="Times New Roman" w:cs="Times New Roman"/>
          <w:szCs w:val="20"/>
        </w:rPr>
        <w:t xml:space="preserve"> Naci</w:t>
      </w:r>
      <w:proofErr w:type="gramEnd"/>
      <w:r w:rsidRPr="00ED0A9C">
        <w:rPr>
          <w:rFonts w:ascii="Times New Roman" w:hAnsi="Times New Roman" w:cs="Times New Roman"/>
          <w:szCs w:val="20"/>
        </w:rPr>
        <w:t xml:space="preserve"> Topçuoğlu Meslek Yüksekokulunda kayıtlı öğrencilerin, zorunlu olarak 2 döneminde işletmelerde uygulamalı-pratik eğitim almaları gerekmektedir. Öğrencilerin İşyeri Eğitimi Uygulamasının başlaması için, Rektörlük (Rektörün yetki verdiği durumlarda Meslek Yüksekokulu Müdürlüğü) ve çalışacağı işletme arasında 2 nüsha kabul protokolü imzalanır.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2: </w:t>
      </w:r>
      <w:r w:rsidRPr="00ED0A9C">
        <w:rPr>
          <w:rFonts w:ascii="Times New Roman" w:hAnsi="Times New Roman" w:cs="Times New Roman"/>
          <w:szCs w:val="20"/>
        </w:rPr>
        <w:t>Naci Topçuoğlu Meslek Yüksekokulunda kayıtlı olan öğrencilerin İşyeri Eğitimi Uygulaması yapacağı süre, 2 uygulama döneminin her bir dönemi için 12 haftadır.</w:t>
      </w: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szCs w:val="20"/>
        </w:rPr>
        <w:t xml:space="preserve"> </w:t>
      </w: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3 :</w:t>
      </w:r>
      <w:r w:rsidRPr="00ED0A9C">
        <w:rPr>
          <w:rFonts w:ascii="Times New Roman" w:hAnsi="Times New Roman" w:cs="Times New Roman"/>
          <w:szCs w:val="20"/>
        </w:rPr>
        <w:t xml:space="preserve"> İşletmelere</w:t>
      </w:r>
      <w:proofErr w:type="gramEnd"/>
      <w:r w:rsidRPr="00ED0A9C">
        <w:rPr>
          <w:rFonts w:ascii="Times New Roman" w:hAnsi="Times New Roman" w:cs="Times New Roman"/>
          <w:szCs w:val="20"/>
        </w:rPr>
        <w:t xml:space="preserve"> uygulamaya giden öğrencilerin ulaşım, beslenme gibi ihtiyaçları bizzat kendileri veya isterlerse uygulama eğitimi yapılacak işletmeler tarafından karşılanır.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4 :</w:t>
      </w:r>
      <w:r w:rsidRPr="00ED0A9C">
        <w:rPr>
          <w:rFonts w:ascii="Times New Roman" w:hAnsi="Times New Roman" w:cs="Times New Roman"/>
          <w:szCs w:val="20"/>
        </w:rPr>
        <w:t xml:space="preserve"> İşletmelere</w:t>
      </w:r>
      <w:proofErr w:type="gramEnd"/>
      <w:r w:rsidRPr="00ED0A9C">
        <w:rPr>
          <w:rFonts w:ascii="Times New Roman" w:hAnsi="Times New Roman" w:cs="Times New Roman"/>
          <w:szCs w:val="20"/>
        </w:rPr>
        <w:t xml:space="preserve"> uygulamaya giden öğrencilerin, uygulama dönemlerinde zorunlu sigortaları, Üniversite (Naci Topçuoğlu Meslek Yüksekokulu) tarafından ödenir.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5 :</w:t>
      </w:r>
      <w:r w:rsidRPr="00ED0A9C">
        <w:rPr>
          <w:rFonts w:ascii="Times New Roman" w:hAnsi="Times New Roman" w:cs="Times New Roman"/>
          <w:szCs w:val="20"/>
        </w:rPr>
        <w:t xml:space="preserve"> Öğrencilerin</w:t>
      </w:r>
      <w:proofErr w:type="gramEnd"/>
      <w:r w:rsidRPr="00ED0A9C">
        <w:rPr>
          <w:rFonts w:ascii="Times New Roman" w:hAnsi="Times New Roman" w:cs="Times New Roman"/>
          <w:szCs w:val="20"/>
        </w:rPr>
        <w:t xml:space="preserve"> işletmedeki devam durumlarından, davranışlarından ve takibinden uygulama eğitimi yapılan işletme sahip ve yöneticileri sorumludur. Olası olumsuzluklar anında Naci Topçuoğlu Meslek Yüksekokulu Müdürlüğüne bildirilir.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6 :</w:t>
      </w:r>
      <w:r w:rsidRPr="00ED0A9C">
        <w:rPr>
          <w:rFonts w:ascii="Times New Roman" w:hAnsi="Times New Roman" w:cs="Times New Roman"/>
          <w:szCs w:val="20"/>
        </w:rPr>
        <w:t xml:space="preserve"> Öğrenci</w:t>
      </w:r>
      <w:proofErr w:type="gramEnd"/>
      <w:r w:rsidRPr="00ED0A9C">
        <w:rPr>
          <w:rFonts w:ascii="Times New Roman" w:hAnsi="Times New Roman" w:cs="Times New Roman"/>
          <w:szCs w:val="20"/>
        </w:rPr>
        <w:t>, işletmedeki uygulamaya 1 dönem süresinin %10’u oranında katılmazsa başarısız sayılır. Uygulama eğitimine tekrar gönderilir.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7 :</w:t>
      </w:r>
      <w:r w:rsidRPr="00ED0A9C">
        <w:rPr>
          <w:rFonts w:ascii="Times New Roman" w:hAnsi="Times New Roman" w:cs="Times New Roman"/>
          <w:szCs w:val="20"/>
        </w:rPr>
        <w:t xml:space="preserve"> Öğrenciler</w:t>
      </w:r>
      <w:proofErr w:type="gramEnd"/>
      <w:r w:rsidRPr="00ED0A9C">
        <w:rPr>
          <w:rFonts w:ascii="Times New Roman" w:hAnsi="Times New Roman" w:cs="Times New Roman"/>
          <w:szCs w:val="20"/>
        </w:rPr>
        <w:t xml:space="preserve"> uygulamaya gittikleri işletmelerde işletme yönetiminin belirlemiş olduğu yazılı ve sözlü kurallara uymak zorundadırlar. Uymayan öğrenciler hakkında Gaziantep Üniversitesi Öğrenci Disiplin Yönetmenliğine göre işlem yapılır.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8 :</w:t>
      </w:r>
      <w:r w:rsidRPr="00ED0A9C">
        <w:rPr>
          <w:rFonts w:ascii="Times New Roman" w:hAnsi="Times New Roman" w:cs="Times New Roman"/>
          <w:szCs w:val="20"/>
        </w:rPr>
        <w:t xml:space="preserve"> Uygulama</w:t>
      </w:r>
      <w:proofErr w:type="gramEnd"/>
      <w:r w:rsidRPr="00ED0A9C">
        <w:rPr>
          <w:rFonts w:ascii="Times New Roman" w:hAnsi="Times New Roman" w:cs="Times New Roman"/>
          <w:szCs w:val="20"/>
        </w:rPr>
        <w:t xml:space="preserve"> eğitiminin yapıldığı işletmede işletme yönetimi tarafından, öğrencilerin devam ve not durumlarını içeren belge, Naci Topçuoğlu Meslek Yüksekokulu Müdürlüğüne son iş günü takiben beş gün içerisinde verilir. Bu belgenin takibinden öğrenci sorumludur, öğrenci hakkında belirtilen iş günü içerisinde verilmeyen bilgi durumunda öğrenci uygulama eğitiminde başarısız sayılır.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9 :</w:t>
      </w:r>
      <w:r w:rsidRPr="00ED0A9C">
        <w:rPr>
          <w:rFonts w:ascii="Times New Roman" w:hAnsi="Times New Roman" w:cs="Times New Roman"/>
          <w:szCs w:val="20"/>
        </w:rPr>
        <w:t xml:space="preserve"> Bu</w:t>
      </w:r>
      <w:proofErr w:type="gramEnd"/>
      <w:r w:rsidRPr="00ED0A9C">
        <w:rPr>
          <w:rFonts w:ascii="Times New Roman" w:hAnsi="Times New Roman" w:cs="Times New Roman"/>
          <w:szCs w:val="20"/>
        </w:rPr>
        <w:t xml:space="preserve"> İşyeri Eğitimi Uygulaması yönergesi Naci Topçuoğlu Meslek Yüksekokulunda kayıtlı olan öğrencilerin 2 dönem Gaziantep’te yaptığı İşyeri Eğitimi Uygulamasını düzenlemektedir. Bu yönergeyi Gaziantep Üniversitesi Rektörü yürütür.</w:t>
      </w:r>
    </w:p>
    <w:p w:rsidR="00ED0A9C" w:rsidRPr="00ED0A9C" w:rsidRDefault="00ED0A9C" w:rsidP="00ED0A9C">
      <w:pPr>
        <w:spacing w:after="0" w:line="240" w:lineRule="auto"/>
        <w:jc w:val="both"/>
        <w:rPr>
          <w:rFonts w:ascii="Times New Roman" w:hAnsi="Times New Roman" w:cs="Times New Roman"/>
          <w:szCs w:val="20"/>
        </w:rPr>
      </w:pPr>
    </w:p>
    <w:p w:rsidR="00ED0A9C" w:rsidRPr="00ED0A9C" w:rsidRDefault="00ED0A9C" w:rsidP="00ED0A9C">
      <w:pPr>
        <w:spacing w:after="0" w:line="240" w:lineRule="auto"/>
        <w:jc w:val="both"/>
        <w:rPr>
          <w:rFonts w:ascii="Times New Roman" w:hAnsi="Times New Roman" w:cs="Times New Roman"/>
          <w:szCs w:val="20"/>
        </w:rPr>
      </w:pPr>
      <w:r w:rsidRPr="00ED0A9C">
        <w:rPr>
          <w:rFonts w:ascii="Times New Roman" w:hAnsi="Times New Roman" w:cs="Times New Roman"/>
          <w:b/>
          <w:szCs w:val="20"/>
        </w:rPr>
        <w:t xml:space="preserve">MADDE </w:t>
      </w:r>
      <w:proofErr w:type="gramStart"/>
      <w:r w:rsidRPr="00ED0A9C">
        <w:rPr>
          <w:rFonts w:ascii="Times New Roman" w:hAnsi="Times New Roman" w:cs="Times New Roman"/>
          <w:b/>
          <w:szCs w:val="20"/>
        </w:rPr>
        <w:t xml:space="preserve">10 : </w:t>
      </w:r>
      <w:r w:rsidRPr="00ED0A9C">
        <w:rPr>
          <w:rFonts w:ascii="Times New Roman" w:hAnsi="Times New Roman" w:cs="Times New Roman"/>
          <w:szCs w:val="20"/>
        </w:rPr>
        <w:t>02</w:t>
      </w:r>
      <w:proofErr w:type="gramEnd"/>
      <w:r w:rsidRPr="00ED0A9C">
        <w:rPr>
          <w:rFonts w:ascii="Times New Roman" w:hAnsi="Times New Roman" w:cs="Times New Roman"/>
          <w:szCs w:val="20"/>
        </w:rPr>
        <w:t>.12.2016 tarihli ve 6764 sayılı “Milli Eğitim Bakanlığının Teşkilat ve Görevleri Hakkında Kanun Hükmünde Kararname ile Bazı  Kanun ve Kanun Hükmünde Kararnamelerde Değişiklik Yapılmasına Dair Kanun” un 48 inci maddesi ile 3308 sayılı Kanuna eklenen Geçici 12 inci maddesi gereği; aday çırak ve çıraklar ile anılan Kanunun 18 inci madde hükümleri uyarınca işletmelerde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sayılı İşsizlik Sigortası Kanunun 53 üncü maddesinin üçüncü fıkrasının (B) bendinin (h) alt bendi için ayrılan tutardan Devlet katkısı olarak ödeneceği hüküm altına alınmış ve 10.02.2017 tarihinde yürürlüğe girmiştir. Naci Topçuoğlu Meslek Yüksekokulu Ek 2’deki bu kanunu uygular.</w:t>
      </w:r>
    </w:p>
    <w:p w:rsidR="00ED0A9C" w:rsidRPr="00ED0A9C" w:rsidRDefault="00ED0A9C" w:rsidP="00ED0A9C">
      <w:r w:rsidRPr="00ED0A9C">
        <w:br w:type="page"/>
      </w:r>
    </w:p>
    <w:p w:rsidR="00ED0A9C" w:rsidRPr="00ED0A9C" w:rsidRDefault="00ED0A9C" w:rsidP="00ED0A9C">
      <w:pPr>
        <w:widowControl w:val="0"/>
        <w:tabs>
          <w:tab w:val="center" w:pos="4536"/>
          <w:tab w:val="right" w:pos="9072"/>
        </w:tabs>
        <w:spacing w:after="0" w:line="240" w:lineRule="auto"/>
        <w:ind w:firstLine="567"/>
        <w:jc w:val="center"/>
        <w:rPr>
          <w:rFonts w:ascii="Times New Roman" w:eastAsia="Times New Roman" w:hAnsi="Times New Roman" w:cs="Times New Roman"/>
          <w:b/>
          <w:spacing w:val="-14"/>
          <w:sz w:val="24"/>
          <w:szCs w:val="32"/>
          <w:lang w:eastAsia="tr-TR"/>
        </w:rPr>
      </w:pPr>
      <w:r w:rsidRPr="00ED0A9C">
        <w:rPr>
          <w:rFonts w:ascii="Times New Roman" w:eastAsia="Times New Roman" w:hAnsi="Times New Roman" w:cs="Times New Roman"/>
          <w:b/>
          <w:bCs/>
          <w:sz w:val="24"/>
          <w:szCs w:val="32"/>
          <w:lang w:eastAsia="tr-TR"/>
        </w:rPr>
        <w:t>İŞYERİ EĞİTİMİ SONUÇ RAPOR (İŞYERİ EĞİTİMİ DEFTER)  İÇERİĞİ VE FORMATI</w:t>
      </w:r>
    </w:p>
    <w:p w:rsidR="00ED0A9C" w:rsidRPr="00ED0A9C" w:rsidRDefault="00ED0A9C" w:rsidP="00ED0A9C">
      <w:pPr>
        <w:rPr>
          <w:rFonts w:ascii="Times New Roman" w:hAnsi="Times New Roman"/>
          <w:b/>
          <w:sz w:val="24"/>
          <w:szCs w:val="24"/>
        </w:rPr>
      </w:pPr>
    </w:p>
    <w:p w:rsidR="00ED0A9C" w:rsidRPr="00ED0A9C" w:rsidRDefault="00ED0A9C" w:rsidP="00ED0A9C">
      <w:pPr>
        <w:rPr>
          <w:rFonts w:ascii="Times New Roman" w:hAnsi="Times New Roman"/>
          <w:b/>
          <w:szCs w:val="24"/>
        </w:rPr>
      </w:pPr>
      <w:r w:rsidRPr="00ED0A9C">
        <w:rPr>
          <w:rFonts w:ascii="Times New Roman" w:hAnsi="Times New Roman"/>
          <w:b/>
          <w:szCs w:val="24"/>
        </w:rPr>
        <w:t xml:space="preserve">Rapor içeriği ve düzeni aşağıdaki gibi olacaktır: </w:t>
      </w:r>
    </w:p>
    <w:p w:rsidR="00ED0A9C" w:rsidRPr="00ED0A9C" w:rsidRDefault="00ED0A9C" w:rsidP="00ED0A9C">
      <w:pPr>
        <w:rPr>
          <w:rFonts w:ascii="Times New Roman" w:hAnsi="Times New Roman"/>
          <w:b/>
          <w:szCs w:val="24"/>
        </w:rPr>
      </w:pPr>
    </w:p>
    <w:p w:rsidR="00ED0A9C" w:rsidRPr="00ED0A9C" w:rsidRDefault="00ED0A9C" w:rsidP="00ED0A9C">
      <w:pPr>
        <w:widowControl w:val="0"/>
        <w:numPr>
          <w:ilvl w:val="0"/>
          <w:numId w:val="1"/>
        </w:numPr>
        <w:spacing w:before="60" w:after="60" w:line="360" w:lineRule="auto"/>
        <w:jc w:val="both"/>
        <w:rPr>
          <w:rFonts w:ascii="Times New Roman" w:hAnsi="Times New Roman"/>
          <w:szCs w:val="24"/>
        </w:rPr>
      </w:pPr>
      <w:r w:rsidRPr="00ED0A9C">
        <w:rPr>
          <w:rFonts w:ascii="Times New Roman" w:hAnsi="Times New Roman"/>
          <w:b/>
          <w:szCs w:val="24"/>
        </w:rPr>
        <w:t>İçindekiler:</w:t>
      </w:r>
      <w:r w:rsidRPr="00ED0A9C">
        <w:rPr>
          <w:rFonts w:ascii="Times New Roman" w:hAnsi="Times New Roman"/>
          <w:szCs w:val="24"/>
        </w:rPr>
        <w:t xml:space="preserve"> Rapordaki konu başlıkları ve ilgili sayfa numaraları verilecektir. </w:t>
      </w:r>
    </w:p>
    <w:p w:rsidR="00ED0A9C" w:rsidRPr="00ED0A9C" w:rsidRDefault="00ED0A9C" w:rsidP="00ED0A9C">
      <w:pPr>
        <w:widowControl w:val="0"/>
        <w:numPr>
          <w:ilvl w:val="0"/>
          <w:numId w:val="1"/>
        </w:numPr>
        <w:spacing w:before="60" w:after="60" w:line="360" w:lineRule="auto"/>
        <w:jc w:val="both"/>
        <w:rPr>
          <w:rFonts w:ascii="Times New Roman" w:hAnsi="Times New Roman"/>
          <w:szCs w:val="24"/>
        </w:rPr>
      </w:pPr>
      <w:r w:rsidRPr="00ED0A9C">
        <w:rPr>
          <w:rFonts w:ascii="Times New Roman" w:hAnsi="Times New Roman"/>
          <w:b/>
          <w:szCs w:val="24"/>
        </w:rPr>
        <w:t>Firma hakkında bilgiler</w:t>
      </w:r>
      <w:r w:rsidRPr="00ED0A9C">
        <w:rPr>
          <w:rFonts w:ascii="Times New Roman" w:hAnsi="Times New Roman"/>
          <w:szCs w:val="24"/>
        </w:rPr>
        <w:t>: Firmanın adı, yeri, kısa tarihçesi, faaliyet alanı, organizasyon şeması, mühendis ve teknik personelin sayısı belirtilecektir.</w:t>
      </w:r>
    </w:p>
    <w:p w:rsidR="00ED0A9C" w:rsidRPr="00ED0A9C" w:rsidRDefault="00ED0A9C" w:rsidP="00ED0A9C">
      <w:pPr>
        <w:widowControl w:val="0"/>
        <w:numPr>
          <w:ilvl w:val="0"/>
          <w:numId w:val="1"/>
        </w:numPr>
        <w:spacing w:before="60" w:after="60" w:line="360" w:lineRule="auto"/>
        <w:jc w:val="both"/>
        <w:rPr>
          <w:rFonts w:ascii="Times New Roman" w:hAnsi="Times New Roman"/>
          <w:szCs w:val="24"/>
        </w:rPr>
      </w:pPr>
      <w:r w:rsidRPr="00ED0A9C">
        <w:rPr>
          <w:rFonts w:ascii="Times New Roman" w:hAnsi="Times New Roman"/>
          <w:b/>
          <w:szCs w:val="24"/>
        </w:rPr>
        <w:t>Giriş Bölümü</w:t>
      </w:r>
      <w:r w:rsidRPr="00ED0A9C">
        <w:rPr>
          <w:rFonts w:ascii="Times New Roman" w:hAnsi="Times New Roman"/>
          <w:szCs w:val="24"/>
        </w:rPr>
        <w:t xml:space="preserve">: Bu bölümde uygulamalı eğitimin konusu, amacı ve rapor içeriği hakkında öz bilgi verilecektir. </w:t>
      </w:r>
    </w:p>
    <w:p w:rsidR="00ED0A9C" w:rsidRPr="00ED0A9C" w:rsidRDefault="00ED0A9C" w:rsidP="00ED0A9C">
      <w:pPr>
        <w:widowControl w:val="0"/>
        <w:numPr>
          <w:ilvl w:val="0"/>
          <w:numId w:val="1"/>
        </w:numPr>
        <w:spacing w:before="60" w:after="60" w:line="360" w:lineRule="auto"/>
        <w:jc w:val="both"/>
        <w:rPr>
          <w:rFonts w:ascii="Times New Roman" w:hAnsi="Times New Roman"/>
          <w:szCs w:val="24"/>
        </w:rPr>
      </w:pPr>
      <w:r w:rsidRPr="00ED0A9C">
        <w:rPr>
          <w:rFonts w:ascii="Times New Roman" w:hAnsi="Times New Roman"/>
          <w:b/>
          <w:szCs w:val="24"/>
        </w:rPr>
        <w:t xml:space="preserve">Ana Bölümler: </w:t>
      </w:r>
      <w:r w:rsidRPr="00ED0A9C">
        <w:rPr>
          <w:rFonts w:ascii="Times New Roman" w:hAnsi="Times New Roman"/>
          <w:szCs w:val="24"/>
        </w:rPr>
        <w:t xml:space="preserve">Öğrenci işyerinde aldığı tüm eğitimi bu kısımda açıklayacaktır. Bu kısımda </w:t>
      </w:r>
      <w:r w:rsidRPr="00ED0A9C">
        <w:rPr>
          <w:rFonts w:ascii="Times New Roman" w:hAnsi="Times New Roman"/>
          <w:b/>
          <w:szCs w:val="24"/>
          <w:u w:val="single"/>
        </w:rPr>
        <w:t xml:space="preserve">varsa </w:t>
      </w:r>
      <w:r w:rsidRPr="00ED0A9C">
        <w:rPr>
          <w:rFonts w:ascii="Times New Roman" w:hAnsi="Times New Roman"/>
          <w:szCs w:val="24"/>
        </w:rPr>
        <w:t>aşağıdaki maddeler ele alınacaktır:</w:t>
      </w:r>
    </w:p>
    <w:p w:rsidR="00ED0A9C" w:rsidRPr="00ED0A9C" w:rsidRDefault="00ED0A9C" w:rsidP="00ED0A9C">
      <w:pPr>
        <w:widowControl w:val="0"/>
        <w:numPr>
          <w:ilvl w:val="0"/>
          <w:numId w:val="2"/>
        </w:numPr>
        <w:spacing w:before="60" w:after="60" w:line="360" w:lineRule="auto"/>
        <w:jc w:val="both"/>
        <w:rPr>
          <w:rFonts w:ascii="Times New Roman" w:hAnsi="Times New Roman"/>
          <w:szCs w:val="24"/>
        </w:rPr>
      </w:pPr>
      <w:r w:rsidRPr="00ED0A9C">
        <w:rPr>
          <w:rFonts w:ascii="Times New Roman" w:hAnsi="Times New Roman"/>
          <w:szCs w:val="24"/>
        </w:rPr>
        <w:t>Üretim şeması</w:t>
      </w:r>
    </w:p>
    <w:p w:rsidR="00ED0A9C" w:rsidRPr="00ED0A9C" w:rsidRDefault="00ED0A9C" w:rsidP="00ED0A9C">
      <w:pPr>
        <w:widowControl w:val="0"/>
        <w:numPr>
          <w:ilvl w:val="0"/>
          <w:numId w:val="2"/>
        </w:numPr>
        <w:spacing w:before="60" w:after="60" w:line="360" w:lineRule="auto"/>
        <w:jc w:val="both"/>
        <w:rPr>
          <w:rFonts w:ascii="Times New Roman" w:hAnsi="Times New Roman"/>
          <w:szCs w:val="24"/>
        </w:rPr>
      </w:pPr>
      <w:r w:rsidRPr="00ED0A9C">
        <w:rPr>
          <w:rFonts w:ascii="Times New Roman" w:hAnsi="Times New Roman"/>
          <w:szCs w:val="24"/>
        </w:rPr>
        <w:t xml:space="preserve">Laboratuvar donanımı / ofis donanımı / bilgisayar yazılımı </w:t>
      </w:r>
      <w:proofErr w:type="spellStart"/>
      <w:r w:rsidRPr="00ED0A9C">
        <w:rPr>
          <w:rFonts w:ascii="Times New Roman" w:hAnsi="Times New Roman"/>
          <w:szCs w:val="24"/>
        </w:rPr>
        <w:t>vs</w:t>
      </w:r>
      <w:proofErr w:type="spellEnd"/>
      <w:r w:rsidRPr="00ED0A9C">
        <w:rPr>
          <w:rFonts w:ascii="Times New Roman" w:hAnsi="Times New Roman"/>
          <w:szCs w:val="24"/>
        </w:rPr>
        <w:t xml:space="preserve"> gibi tüm cihazlar ve işlevleri</w:t>
      </w:r>
    </w:p>
    <w:p w:rsidR="00ED0A9C" w:rsidRPr="00ED0A9C" w:rsidRDefault="00ED0A9C" w:rsidP="00ED0A9C">
      <w:pPr>
        <w:widowControl w:val="0"/>
        <w:numPr>
          <w:ilvl w:val="0"/>
          <w:numId w:val="2"/>
        </w:numPr>
        <w:spacing w:before="60" w:after="60" w:line="360" w:lineRule="auto"/>
        <w:jc w:val="both"/>
        <w:rPr>
          <w:rFonts w:ascii="Times New Roman" w:hAnsi="Times New Roman"/>
          <w:szCs w:val="24"/>
        </w:rPr>
      </w:pPr>
      <w:r w:rsidRPr="00ED0A9C">
        <w:rPr>
          <w:rFonts w:ascii="Times New Roman" w:hAnsi="Times New Roman"/>
          <w:szCs w:val="24"/>
        </w:rPr>
        <w:t>Kalite kontrol analizi</w:t>
      </w:r>
    </w:p>
    <w:p w:rsidR="00ED0A9C" w:rsidRPr="00ED0A9C" w:rsidRDefault="00ED0A9C" w:rsidP="00ED0A9C">
      <w:pPr>
        <w:widowControl w:val="0"/>
        <w:numPr>
          <w:ilvl w:val="0"/>
          <w:numId w:val="2"/>
        </w:numPr>
        <w:spacing w:before="60" w:after="60" w:line="360" w:lineRule="auto"/>
        <w:jc w:val="both"/>
        <w:rPr>
          <w:rFonts w:ascii="Times New Roman" w:hAnsi="Times New Roman"/>
          <w:szCs w:val="24"/>
        </w:rPr>
      </w:pPr>
      <w:r w:rsidRPr="00ED0A9C">
        <w:rPr>
          <w:rFonts w:ascii="Times New Roman" w:hAnsi="Times New Roman"/>
          <w:szCs w:val="24"/>
        </w:rPr>
        <w:t>Firmanın ve ürettiği ürünleri kalite standart belgeleri hakkında bilgiler</w:t>
      </w:r>
    </w:p>
    <w:p w:rsidR="00ED0A9C" w:rsidRPr="00ED0A9C" w:rsidRDefault="00ED0A9C" w:rsidP="00ED0A9C">
      <w:pPr>
        <w:widowControl w:val="0"/>
        <w:numPr>
          <w:ilvl w:val="0"/>
          <w:numId w:val="2"/>
        </w:numPr>
        <w:spacing w:before="60" w:after="60" w:line="360" w:lineRule="auto"/>
        <w:jc w:val="both"/>
        <w:rPr>
          <w:rFonts w:ascii="Times New Roman" w:hAnsi="Times New Roman"/>
          <w:szCs w:val="24"/>
        </w:rPr>
      </w:pPr>
      <w:r w:rsidRPr="00ED0A9C">
        <w:rPr>
          <w:rFonts w:ascii="Times New Roman" w:hAnsi="Times New Roman"/>
          <w:szCs w:val="24"/>
        </w:rPr>
        <w:t>İş güvenliği uygulamaları</w:t>
      </w:r>
    </w:p>
    <w:p w:rsidR="00ED0A9C" w:rsidRPr="00ED0A9C" w:rsidRDefault="00ED0A9C" w:rsidP="00ED0A9C">
      <w:pPr>
        <w:widowControl w:val="0"/>
        <w:numPr>
          <w:ilvl w:val="0"/>
          <w:numId w:val="2"/>
        </w:numPr>
        <w:spacing w:before="60" w:after="60" w:line="360" w:lineRule="auto"/>
        <w:jc w:val="both"/>
        <w:rPr>
          <w:rFonts w:ascii="Times New Roman" w:hAnsi="Times New Roman"/>
          <w:szCs w:val="24"/>
        </w:rPr>
      </w:pPr>
      <w:r w:rsidRPr="00ED0A9C">
        <w:rPr>
          <w:rFonts w:ascii="Times New Roman" w:hAnsi="Times New Roman"/>
          <w:szCs w:val="24"/>
        </w:rPr>
        <w:t>Mesleğin gerektirdiği akademik bilgilerin uygulamadaki gözlemlenmesine ilişkin bilgiler</w:t>
      </w:r>
    </w:p>
    <w:p w:rsidR="00ED0A9C" w:rsidRPr="00ED0A9C" w:rsidRDefault="00ED0A9C" w:rsidP="00ED0A9C">
      <w:pPr>
        <w:rPr>
          <w:rFonts w:ascii="Times New Roman" w:hAnsi="Times New Roman"/>
          <w:szCs w:val="24"/>
        </w:rPr>
      </w:pPr>
      <w:r w:rsidRPr="00ED0A9C">
        <w:rPr>
          <w:rFonts w:ascii="Times New Roman" w:hAnsi="Times New Roman"/>
          <w:szCs w:val="24"/>
        </w:rPr>
        <w:t xml:space="preserve"> </w:t>
      </w:r>
    </w:p>
    <w:p w:rsidR="00ED0A9C" w:rsidRPr="00ED0A9C" w:rsidRDefault="00ED0A9C" w:rsidP="00ED0A9C">
      <w:pPr>
        <w:widowControl w:val="0"/>
        <w:numPr>
          <w:ilvl w:val="0"/>
          <w:numId w:val="1"/>
        </w:numPr>
        <w:spacing w:before="60" w:after="60" w:line="360" w:lineRule="auto"/>
        <w:jc w:val="both"/>
        <w:rPr>
          <w:rFonts w:ascii="Times New Roman" w:hAnsi="Times New Roman"/>
          <w:szCs w:val="24"/>
        </w:rPr>
      </w:pPr>
      <w:r w:rsidRPr="00ED0A9C">
        <w:rPr>
          <w:rFonts w:ascii="Times New Roman" w:hAnsi="Times New Roman"/>
          <w:b/>
          <w:szCs w:val="24"/>
        </w:rPr>
        <w:t>Tartışma ve Sonuç Bölümü:</w:t>
      </w:r>
      <w:r w:rsidRPr="00ED0A9C">
        <w:rPr>
          <w:rFonts w:ascii="Times New Roman" w:hAnsi="Times New Roman"/>
          <w:szCs w:val="24"/>
        </w:rPr>
        <w:t xml:space="preserve"> Bu bölümde uygulamalı işyeri eğitiminde edinilen beceriler, tecrübeler ve gözlemler özetlenecek; firmanın bölümle alakalı çalışma performansı değerlendirilecek ve gerektiğinde tavsiyeler yapılacaktır. </w:t>
      </w:r>
    </w:p>
    <w:p w:rsidR="00ED0A9C" w:rsidRPr="00ED0A9C" w:rsidRDefault="00ED0A9C" w:rsidP="00ED0A9C">
      <w:pPr>
        <w:rPr>
          <w:rFonts w:ascii="Times New Roman" w:hAnsi="Times New Roman"/>
          <w:b/>
          <w:szCs w:val="24"/>
        </w:rPr>
      </w:pPr>
      <w:r w:rsidRPr="00ED0A9C">
        <w:rPr>
          <w:rFonts w:ascii="Times New Roman" w:hAnsi="Times New Roman"/>
          <w:b/>
          <w:szCs w:val="24"/>
        </w:rPr>
        <w:t xml:space="preserve"> </w:t>
      </w:r>
    </w:p>
    <w:p w:rsidR="00ED0A9C" w:rsidRPr="00ED0A9C" w:rsidRDefault="00ED0A9C" w:rsidP="00ED0A9C">
      <w:pPr>
        <w:widowControl w:val="0"/>
        <w:numPr>
          <w:ilvl w:val="0"/>
          <w:numId w:val="1"/>
        </w:numPr>
        <w:spacing w:before="60" w:after="60" w:line="360" w:lineRule="auto"/>
        <w:jc w:val="both"/>
        <w:rPr>
          <w:rFonts w:ascii="Times New Roman" w:hAnsi="Times New Roman"/>
          <w:szCs w:val="24"/>
        </w:rPr>
      </w:pPr>
      <w:r w:rsidRPr="00ED0A9C">
        <w:rPr>
          <w:rFonts w:ascii="Times New Roman" w:hAnsi="Times New Roman"/>
          <w:b/>
          <w:szCs w:val="24"/>
        </w:rPr>
        <w:t>Ek(</w:t>
      </w:r>
      <w:proofErr w:type="spellStart"/>
      <w:r w:rsidRPr="00ED0A9C">
        <w:rPr>
          <w:rFonts w:ascii="Times New Roman" w:hAnsi="Times New Roman"/>
          <w:b/>
          <w:szCs w:val="24"/>
        </w:rPr>
        <w:t>ler</w:t>
      </w:r>
      <w:proofErr w:type="spellEnd"/>
      <w:r w:rsidRPr="00ED0A9C">
        <w:rPr>
          <w:rFonts w:ascii="Times New Roman" w:hAnsi="Times New Roman"/>
          <w:b/>
          <w:szCs w:val="24"/>
        </w:rPr>
        <w:t>):</w:t>
      </w:r>
      <w:r w:rsidRPr="00ED0A9C">
        <w:rPr>
          <w:rFonts w:ascii="Times New Roman" w:hAnsi="Times New Roman"/>
          <w:szCs w:val="24"/>
        </w:rPr>
        <w:t xml:space="preserve"> Raporun ana bölümlerinde yer almayan diğer tüm veriler, tablolar, şekiller, fotoğraflar eklenecektir. </w:t>
      </w:r>
    </w:p>
    <w:p w:rsidR="00ED0A9C" w:rsidRPr="00ED0A9C" w:rsidRDefault="00ED0A9C" w:rsidP="00ED0A9C">
      <w:pPr>
        <w:spacing w:line="240" w:lineRule="auto"/>
        <w:rPr>
          <w:rFonts w:ascii="Times New Roman" w:hAnsi="Times New Roman"/>
          <w:szCs w:val="24"/>
        </w:rPr>
      </w:pPr>
    </w:p>
    <w:p w:rsidR="00ED0A9C" w:rsidRPr="00ED0A9C" w:rsidRDefault="00ED0A9C" w:rsidP="00ED0A9C">
      <w:pPr>
        <w:spacing w:line="240" w:lineRule="auto"/>
        <w:rPr>
          <w:rFonts w:ascii="Times New Roman" w:hAnsi="Times New Roman"/>
          <w:szCs w:val="24"/>
        </w:rPr>
      </w:pPr>
    </w:p>
    <w:p w:rsidR="00ED0A9C" w:rsidRPr="00ED0A9C" w:rsidRDefault="00ED0A9C" w:rsidP="00ED0A9C">
      <w:pPr>
        <w:spacing w:line="240" w:lineRule="auto"/>
        <w:jc w:val="both"/>
        <w:rPr>
          <w:rFonts w:ascii="Times New Roman" w:hAnsi="Times New Roman"/>
          <w:szCs w:val="24"/>
        </w:rPr>
      </w:pPr>
      <w:r w:rsidRPr="00ED0A9C">
        <w:rPr>
          <w:rFonts w:ascii="Times New Roman" w:hAnsi="Times New Roman"/>
          <w:b/>
          <w:szCs w:val="24"/>
        </w:rPr>
        <w:t>NOT:</w:t>
      </w:r>
      <w:r w:rsidRPr="00ED0A9C">
        <w:rPr>
          <w:rFonts w:ascii="Times New Roman" w:hAnsi="Times New Roman"/>
          <w:szCs w:val="24"/>
        </w:rPr>
        <w:t xml:space="preserve"> İşyeri Eğitimi Sonuç Raporu (İşyeri Eğitimi Defteri) matbu bulunan deftere </w:t>
      </w:r>
      <w:r w:rsidR="003427EA">
        <w:rPr>
          <w:rFonts w:ascii="Times New Roman" w:hAnsi="Times New Roman"/>
          <w:szCs w:val="24"/>
        </w:rPr>
        <w:t xml:space="preserve">Word </w:t>
      </w:r>
      <w:r w:rsidR="0030727C">
        <w:rPr>
          <w:rFonts w:ascii="Times New Roman" w:hAnsi="Times New Roman"/>
          <w:szCs w:val="24"/>
        </w:rPr>
        <w:t>ortamında</w:t>
      </w:r>
      <w:r w:rsidRPr="00ED0A9C">
        <w:rPr>
          <w:rFonts w:ascii="Times New Roman" w:hAnsi="Times New Roman"/>
          <w:szCs w:val="24"/>
        </w:rPr>
        <w:t xml:space="preserve"> doldurulacaktır. </w:t>
      </w:r>
    </w:p>
    <w:p w:rsidR="00B76312" w:rsidRDefault="00B76312">
      <w:pPr>
        <w:rPr>
          <w:b/>
          <w:sz w:val="32"/>
        </w:rPr>
      </w:pPr>
      <w:r>
        <w:rPr>
          <w:b/>
          <w:sz w:val="32"/>
        </w:rPr>
        <w:br w:type="page"/>
      </w:r>
    </w:p>
    <w:p w:rsidR="00822F03" w:rsidRDefault="003904C1" w:rsidP="003904C1">
      <w:pPr>
        <w:jc w:val="center"/>
        <w:rPr>
          <w:b/>
          <w:sz w:val="32"/>
        </w:rPr>
      </w:pPr>
      <w:r>
        <w:rPr>
          <w:b/>
          <w:sz w:val="32"/>
        </w:rPr>
        <w:t>İŞ YERİ EĞİTİMİ ÖĞRENCİ BİLGİ FORMU</w:t>
      </w:r>
    </w:p>
    <w:p w:rsidR="00ED0A9C" w:rsidRDefault="00ED0A9C" w:rsidP="00ED0A9C">
      <w:pPr>
        <w:rPr>
          <w:sz w:val="32"/>
        </w:rPr>
      </w:pPr>
    </w:p>
    <w:p w:rsidR="003904C1" w:rsidRPr="00F206BB" w:rsidRDefault="003904C1" w:rsidP="00ED0A9C">
      <w:pPr>
        <w:rPr>
          <w:sz w:val="24"/>
        </w:rPr>
      </w:pPr>
      <w:r w:rsidRPr="00F206BB">
        <w:rPr>
          <w:sz w:val="24"/>
        </w:rPr>
        <w:t>ÖĞRENCİNİN;</w:t>
      </w:r>
    </w:p>
    <w:p w:rsidR="003904C1" w:rsidRPr="00F206BB" w:rsidRDefault="00F206BB" w:rsidP="00ED0A9C">
      <w:pPr>
        <w:rPr>
          <w:sz w:val="24"/>
        </w:rPr>
      </w:pPr>
      <w:r>
        <w:rPr>
          <w:sz w:val="24"/>
        </w:rPr>
        <w:t>BÖLÜMÜ</w:t>
      </w:r>
      <w:r>
        <w:rPr>
          <w:sz w:val="24"/>
        </w:rPr>
        <w:tab/>
      </w:r>
      <w:r>
        <w:rPr>
          <w:sz w:val="24"/>
        </w:rPr>
        <w:tab/>
      </w:r>
      <w:r>
        <w:rPr>
          <w:sz w:val="24"/>
        </w:rPr>
        <w:tab/>
      </w:r>
      <w:r>
        <w:rPr>
          <w:sz w:val="24"/>
        </w:rPr>
        <w:tab/>
      </w:r>
      <w:r w:rsidR="003904C1" w:rsidRPr="00F206BB">
        <w:rPr>
          <w:sz w:val="24"/>
        </w:rPr>
        <w:t>:</w:t>
      </w:r>
    </w:p>
    <w:p w:rsidR="003904C1" w:rsidRPr="00F206BB" w:rsidRDefault="00F206BB" w:rsidP="00ED0A9C">
      <w:pPr>
        <w:rPr>
          <w:sz w:val="24"/>
        </w:rPr>
      </w:pPr>
      <w:r>
        <w:rPr>
          <w:sz w:val="24"/>
        </w:rPr>
        <w:t>PROGRAMI</w:t>
      </w:r>
      <w:r>
        <w:rPr>
          <w:sz w:val="24"/>
        </w:rPr>
        <w:tab/>
      </w:r>
      <w:r>
        <w:rPr>
          <w:sz w:val="24"/>
        </w:rPr>
        <w:tab/>
      </w:r>
      <w:r>
        <w:rPr>
          <w:sz w:val="24"/>
        </w:rPr>
        <w:tab/>
      </w:r>
      <w:r>
        <w:rPr>
          <w:sz w:val="24"/>
        </w:rPr>
        <w:tab/>
      </w:r>
      <w:r w:rsidR="003904C1" w:rsidRPr="00F206BB">
        <w:rPr>
          <w:sz w:val="24"/>
        </w:rPr>
        <w:t>:</w:t>
      </w:r>
    </w:p>
    <w:p w:rsidR="003904C1" w:rsidRPr="00F206BB" w:rsidRDefault="00F206BB" w:rsidP="00ED0A9C">
      <w:pPr>
        <w:rPr>
          <w:sz w:val="24"/>
        </w:rPr>
      </w:pPr>
      <w:r>
        <w:rPr>
          <w:sz w:val="24"/>
        </w:rPr>
        <w:t>ADI VE SOYADI</w:t>
      </w:r>
      <w:r>
        <w:rPr>
          <w:sz w:val="24"/>
        </w:rPr>
        <w:tab/>
      </w:r>
      <w:r>
        <w:rPr>
          <w:sz w:val="24"/>
        </w:rPr>
        <w:tab/>
      </w:r>
      <w:r>
        <w:rPr>
          <w:sz w:val="24"/>
        </w:rPr>
        <w:tab/>
      </w:r>
      <w:r w:rsidR="003904C1" w:rsidRPr="00F206BB">
        <w:rPr>
          <w:sz w:val="24"/>
        </w:rPr>
        <w:t>:</w:t>
      </w:r>
    </w:p>
    <w:p w:rsidR="003904C1" w:rsidRPr="00F206BB" w:rsidRDefault="003904C1" w:rsidP="00ED0A9C">
      <w:pPr>
        <w:rPr>
          <w:sz w:val="24"/>
        </w:rPr>
      </w:pPr>
      <w:r w:rsidRPr="00F206BB">
        <w:rPr>
          <w:sz w:val="24"/>
        </w:rPr>
        <w:t>ÖĞRENCİ NUMARASI</w:t>
      </w:r>
      <w:r w:rsidRPr="00F206BB">
        <w:rPr>
          <w:sz w:val="24"/>
        </w:rPr>
        <w:tab/>
      </w:r>
      <w:r w:rsidRPr="00F206BB">
        <w:rPr>
          <w:sz w:val="24"/>
        </w:rPr>
        <w:tab/>
      </w:r>
      <w:r w:rsidRPr="00F206BB">
        <w:rPr>
          <w:sz w:val="24"/>
        </w:rPr>
        <w:tab/>
        <w:t>:</w:t>
      </w:r>
    </w:p>
    <w:p w:rsidR="003904C1" w:rsidRPr="00F206BB" w:rsidRDefault="00F206BB" w:rsidP="00ED0A9C">
      <w:pPr>
        <w:rPr>
          <w:sz w:val="24"/>
        </w:rPr>
      </w:pPr>
      <w:r>
        <w:rPr>
          <w:sz w:val="24"/>
        </w:rPr>
        <w:t>İŞ YERİ EĞİTİMİ DÖNEMİ</w:t>
      </w:r>
      <w:r>
        <w:rPr>
          <w:sz w:val="24"/>
        </w:rPr>
        <w:tab/>
      </w:r>
      <w:r>
        <w:rPr>
          <w:sz w:val="24"/>
        </w:rPr>
        <w:tab/>
      </w:r>
      <w:r w:rsidR="00C01010">
        <w:rPr>
          <w:sz w:val="24"/>
        </w:rPr>
        <w:t>:</w:t>
      </w:r>
    </w:p>
    <w:p w:rsidR="003904C1" w:rsidRPr="00F206BB" w:rsidRDefault="003904C1" w:rsidP="00ED0A9C">
      <w:pPr>
        <w:rPr>
          <w:sz w:val="24"/>
        </w:rPr>
      </w:pPr>
      <w:r w:rsidRPr="00F206BB">
        <w:rPr>
          <w:sz w:val="24"/>
        </w:rPr>
        <w:t>(işyeri eğitimi 1-2)</w:t>
      </w:r>
      <w:r w:rsidRPr="00F206BB">
        <w:rPr>
          <w:sz w:val="24"/>
        </w:rPr>
        <w:tab/>
      </w:r>
      <w:r w:rsidRPr="00F206BB">
        <w:rPr>
          <w:sz w:val="24"/>
        </w:rPr>
        <w:tab/>
      </w:r>
    </w:p>
    <w:p w:rsidR="003904C1" w:rsidRPr="00F206BB" w:rsidRDefault="00F206BB" w:rsidP="00ED0A9C">
      <w:pPr>
        <w:rPr>
          <w:sz w:val="24"/>
        </w:rPr>
      </w:pPr>
      <w:r>
        <w:rPr>
          <w:sz w:val="24"/>
        </w:rPr>
        <w:t>İŞYERİ EĞİTİMİ YERİ / ÜNVANI</w:t>
      </w:r>
      <w:r>
        <w:rPr>
          <w:sz w:val="24"/>
        </w:rPr>
        <w:tab/>
      </w:r>
      <w:r w:rsidR="003904C1" w:rsidRPr="00F206BB">
        <w:rPr>
          <w:sz w:val="24"/>
        </w:rPr>
        <w:t>:</w:t>
      </w:r>
    </w:p>
    <w:p w:rsidR="003904C1" w:rsidRPr="00F206BB" w:rsidRDefault="00F206BB" w:rsidP="00ED0A9C">
      <w:pPr>
        <w:rPr>
          <w:sz w:val="24"/>
        </w:rPr>
      </w:pPr>
      <w:r>
        <w:rPr>
          <w:sz w:val="24"/>
        </w:rPr>
        <w:t>İŞYERİ EĞİTİMİ ADRESİ</w:t>
      </w:r>
      <w:r>
        <w:rPr>
          <w:sz w:val="24"/>
        </w:rPr>
        <w:tab/>
      </w:r>
      <w:r>
        <w:rPr>
          <w:sz w:val="24"/>
        </w:rPr>
        <w:tab/>
      </w:r>
      <w:r w:rsidR="003904C1" w:rsidRPr="00F206BB">
        <w:rPr>
          <w:sz w:val="24"/>
        </w:rPr>
        <w:t>:</w:t>
      </w:r>
      <w:bookmarkStart w:id="0" w:name="_GoBack"/>
      <w:bookmarkEnd w:id="0"/>
    </w:p>
    <w:p w:rsidR="003904C1" w:rsidRPr="00F206BB" w:rsidRDefault="003904C1" w:rsidP="00ED0A9C">
      <w:pPr>
        <w:rPr>
          <w:sz w:val="24"/>
        </w:rPr>
      </w:pPr>
    </w:p>
    <w:p w:rsidR="003904C1" w:rsidRPr="00F206BB" w:rsidRDefault="003904C1" w:rsidP="00ED0A9C">
      <w:pPr>
        <w:rPr>
          <w:sz w:val="24"/>
        </w:rPr>
      </w:pPr>
      <w:r w:rsidRPr="00F206BB">
        <w:rPr>
          <w:sz w:val="24"/>
        </w:rPr>
        <w:t>İŞYERİ EĞİTİMİ BAŞLAMA TARİHİ</w:t>
      </w:r>
      <w:r w:rsidRPr="00F206BB">
        <w:rPr>
          <w:sz w:val="24"/>
        </w:rPr>
        <w:tab/>
        <w:t>:</w:t>
      </w:r>
    </w:p>
    <w:p w:rsidR="003904C1" w:rsidRPr="00F206BB" w:rsidRDefault="003904C1" w:rsidP="00ED0A9C">
      <w:pPr>
        <w:rPr>
          <w:sz w:val="24"/>
        </w:rPr>
      </w:pPr>
      <w:r w:rsidRPr="00F206BB">
        <w:rPr>
          <w:sz w:val="24"/>
        </w:rPr>
        <w:t>İŞYERİ EĞİTİMİ BİTİŞ TARİHİ</w:t>
      </w:r>
      <w:r w:rsidRPr="00F206BB">
        <w:rPr>
          <w:sz w:val="24"/>
        </w:rPr>
        <w:tab/>
      </w:r>
      <w:r w:rsidRPr="00F206BB">
        <w:rPr>
          <w:sz w:val="24"/>
        </w:rPr>
        <w:tab/>
        <w:t>:</w:t>
      </w:r>
    </w:p>
    <w:p w:rsidR="003904C1" w:rsidRDefault="003904C1" w:rsidP="00ED0A9C">
      <w:pPr>
        <w:rPr>
          <w:sz w:val="32"/>
        </w:rPr>
      </w:pPr>
    </w:p>
    <w:p w:rsidR="00DB7A9E" w:rsidRDefault="00DB7A9E" w:rsidP="00ED0A9C">
      <w:pPr>
        <w:rPr>
          <w:sz w:val="32"/>
        </w:rPr>
      </w:pPr>
    </w:p>
    <w:p w:rsidR="00DB7A9E" w:rsidRPr="00DB7A9E" w:rsidRDefault="00DB7A9E" w:rsidP="00DB7A9E">
      <w:pPr>
        <w:jc w:val="center"/>
        <w:rPr>
          <w:b/>
          <w:sz w:val="32"/>
        </w:rPr>
      </w:pPr>
      <w:r w:rsidRPr="00DB7A9E">
        <w:rPr>
          <w:b/>
          <w:sz w:val="32"/>
        </w:rPr>
        <w:t>İŞ YERİ EĞİTİMİ RAPOR DEĞERLENDİRME FORMU</w:t>
      </w:r>
    </w:p>
    <w:p w:rsidR="00ED0A9C" w:rsidRDefault="00ED0A9C" w:rsidP="00ED0A9C">
      <w:pPr>
        <w:rPr>
          <w:sz w:val="28"/>
          <w:szCs w:val="28"/>
        </w:rPr>
      </w:pPr>
    </w:p>
    <w:p w:rsidR="00DB7A9E" w:rsidRPr="00F206BB" w:rsidRDefault="00DB7A9E" w:rsidP="00ED0A9C">
      <w:pPr>
        <w:rPr>
          <w:sz w:val="24"/>
          <w:szCs w:val="28"/>
        </w:rPr>
      </w:pPr>
      <w:r w:rsidRPr="00F206BB">
        <w:rPr>
          <w:sz w:val="24"/>
          <w:szCs w:val="28"/>
        </w:rPr>
        <w:t>DANIŞMAN ÖĞRETİM ELEMANIN;</w:t>
      </w:r>
    </w:p>
    <w:p w:rsidR="00DB7A9E" w:rsidRPr="00F206BB" w:rsidRDefault="00DB7A9E" w:rsidP="00ED0A9C">
      <w:pPr>
        <w:rPr>
          <w:sz w:val="24"/>
          <w:szCs w:val="28"/>
        </w:rPr>
      </w:pPr>
    </w:p>
    <w:p w:rsidR="00DB7A9E" w:rsidRPr="00F206BB" w:rsidRDefault="00F206BB" w:rsidP="00ED0A9C">
      <w:pPr>
        <w:rPr>
          <w:sz w:val="24"/>
          <w:szCs w:val="28"/>
        </w:rPr>
      </w:pPr>
      <w:r>
        <w:rPr>
          <w:sz w:val="24"/>
          <w:szCs w:val="28"/>
        </w:rPr>
        <w:t>ADI, SOYADI VE ÜNVANI</w:t>
      </w:r>
      <w:r>
        <w:rPr>
          <w:sz w:val="24"/>
          <w:szCs w:val="28"/>
        </w:rPr>
        <w:tab/>
      </w:r>
      <w:r>
        <w:rPr>
          <w:sz w:val="24"/>
          <w:szCs w:val="28"/>
        </w:rPr>
        <w:tab/>
      </w:r>
      <w:r>
        <w:rPr>
          <w:sz w:val="24"/>
          <w:szCs w:val="28"/>
        </w:rPr>
        <w:tab/>
      </w:r>
      <w:r w:rsidR="00DB7A9E" w:rsidRPr="00F206BB">
        <w:rPr>
          <w:sz w:val="24"/>
          <w:szCs w:val="28"/>
        </w:rPr>
        <w:t>:</w:t>
      </w:r>
    </w:p>
    <w:p w:rsidR="00DB7A9E" w:rsidRPr="00F206BB" w:rsidRDefault="00DB7A9E" w:rsidP="00ED0A9C">
      <w:pPr>
        <w:rPr>
          <w:sz w:val="24"/>
          <w:szCs w:val="28"/>
        </w:rPr>
      </w:pPr>
      <w:r w:rsidRPr="00F206BB">
        <w:rPr>
          <w:sz w:val="24"/>
          <w:szCs w:val="28"/>
        </w:rPr>
        <w:t>İ</w:t>
      </w:r>
      <w:r w:rsidR="00F206BB">
        <w:rPr>
          <w:sz w:val="24"/>
          <w:szCs w:val="28"/>
        </w:rPr>
        <w:t>Ş YERİ EĞİTİMİ DÖNEM SONU NOTU</w:t>
      </w:r>
      <w:r w:rsidR="00F206BB">
        <w:rPr>
          <w:sz w:val="24"/>
          <w:szCs w:val="28"/>
        </w:rPr>
        <w:tab/>
      </w:r>
      <w:r w:rsidRPr="00F206BB">
        <w:rPr>
          <w:sz w:val="24"/>
          <w:szCs w:val="28"/>
        </w:rPr>
        <w:t>:</w:t>
      </w:r>
    </w:p>
    <w:p w:rsidR="007849CC" w:rsidRPr="00F206BB" w:rsidRDefault="007849CC" w:rsidP="00ED0A9C">
      <w:pPr>
        <w:rPr>
          <w:sz w:val="24"/>
          <w:szCs w:val="28"/>
        </w:rPr>
      </w:pPr>
      <w:r w:rsidRPr="00F206BB">
        <w:rPr>
          <w:sz w:val="24"/>
          <w:szCs w:val="28"/>
        </w:rPr>
        <w:t>RAPOR DEĞERLENDİRME TARİHİ</w:t>
      </w:r>
      <w:r w:rsidRPr="00F206BB">
        <w:rPr>
          <w:sz w:val="24"/>
          <w:szCs w:val="28"/>
        </w:rPr>
        <w:tab/>
      </w:r>
      <w:r w:rsidRPr="00F206BB">
        <w:rPr>
          <w:sz w:val="24"/>
          <w:szCs w:val="28"/>
        </w:rPr>
        <w:tab/>
        <w:t>:</w:t>
      </w:r>
    </w:p>
    <w:p w:rsidR="00DB7A9E" w:rsidRDefault="00DB7A9E" w:rsidP="00ED0A9C">
      <w:pPr>
        <w:rPr>
          <w:sz w:val="28"/>
          <w:szCs w:val="28"/>
        </w:rPr>
      </w:pPr>
    </w:p>
    <w:p w:rsidR="00507C5C" w:rsidRDefault="00507C5C">
      <w:pPr>
        <w:rPr>
          <w:sz w:val="28"/>
          <w:szCs w:val="28"/>
        </w:rPr>
      </w:pPr>
      <w:r>
        <w:rPr>
          <w:sz w:val="28"/>
          <w:szCs w:val="28"/>
        </w:rPr>
        <w:br w:type="page"/>
      </w:r>
    </w:p>
    <w:p w:rsidR="00507C5C" w:rsidRPr="00507C5C" w:rsidRDefault="00507C5C" w:rsidP="00507C5C">
      <w:pPr>
        <w:jc w:val="both"/>
        <w:rPr>
          <w:sz w:val="28"/>
          <w:szCs w:val="28"/>
          <w:u w:val="single"/>
        </w:rPr>
      </w:pPr>
      <w:r>
        <w:rPr>
          <w:sz w:val="28"/>
          <w:szCs w:val="28"/>
        </w:rPr>
        <w:t>İÇİNDEKİLER: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07C5C">
        <w:rPr>
          <w:sz w:val="28"/>
          <w:szCs w:val="28"/>
          <w:u w:val="single"/>
        </w:rPr>
        <w:t>Sayfa No</w:t>
      </w:r>
    </w:p>
    <w:p w:rsidR="00507C5C" w:rsidRDefault="00507C5C">
      <w:pPr>
        <w:rPr>
          <w:sz w:val="28"/>
          <w:szCs w:val="28"/>
        </w:rPr>
      </w:pPr>
    </w:p>
    <w:p w:rsidR="00507C5C" w:rsidRDefault="00507C5C">
      <w:pPr>
        <w:rPr>
          <w:sz w:val="28"/>
          <w:szCs w:val="28"/>
        </w:rPr>
      </w:pPr>
    </w:p>
    <w:p w:rsidR="00507C5C" w:rsidRDefault="00507C5C">
      <w:pPr>
        <w:rPr>
          <w:sz w:val="28"/>
          <w:szCs w:val="28"/>
        </w:rPr>
      </w:pPr>
      <w:r>
        <w:rPr>
          <w:sz w:val="28"/>
          <w:szCs w:val="28"/>
        </w:rPr>
        <w:br w:type="page"/>
      </w:r>
    </w:p>
    <w:tbl>
      <w:tblPr>
        <w:tblStyle w:val="TabloKlavuzu"/>
        <w:tblW w:w="10723" w:type="dxa"/>
        <w:tblInd w:w="-289" w:type="dxa"/>
        <w:tblLayout w:type="fixed"/>
        <w:tblLook w:val="04A0" w:firstRow="1" w:lastRow="0" w:firstColumn="1" w:lastColumn="0" w:noHBand="0" w:noVBand="1"/>
      </w:tblPr>
      <w:tblGrid>
        <w:gridCol w:w="7659"/>
        <w:gridCol w:w="1808"/>
        <w:gridCol w:w="1256"/>
      </w:tblGrid>
      <w:tr w:rsidR="00DF7AD7" w:rsidTr="00507C5C">
        <w:trPr>
          <w:trHeight w:val="394"/>
        </w:trPr>
        <w:tc>
          <w:tcPr>
            <w:tcW w:w="7659" w:type="dxa"/>
            <w:vAlign w:val="center"/>
          </w:tcPr>
          <w:p w:rsidR="007849CC" w:rsidRPr="00A832BE" w:rsidRDefault="007849CC" w:rsidP="0000009F">
            <w:pPr>
              <w:rPr>
                <w:b/>
                <w:color w:val="D9D9D9" w:themeColor="background1" w:themeShade="D9"/>
              </w:rPr>
            </w:pPr>
            <w:r w:rsidRPr="00A832BE">
              <w:rPr>
                <w:b/>
                <w:color w:val="D9D9D9" w:themeColor="background1" w:themeShade="D9"/>
              </w:rPr>
              <w:t>KONU / YAPILAN İŞ / UYGULAMA BAŞLIĞI</w:t>
            </w:r>
          </w:p>
        </w:tc>
        <w:tc>
          <w:tcPr>
            <w:tcW w:w="1808" w:type="dxa"/>
            <w:vAlign w:val="center"/>
          </w:tcPr>
          <w:p w:rsidR="007849CC" w:rsidRPr="00A832BE" w:rsidRDefault="007849CC" w:rsidP="0000009F">
            <w:pPr>
              <w:rPr>
                <w:b/>
                <w:color w:val="D9D9D9" w:themeColor="background1" w:themeShade="D9"/>
              </w:rPr>
            </w:pPr>
            <w:r w:rsidRPr="00A832BE">
              <w:rPr>
                <w:b/>
                <w:color w:val="D9D9D9" w:themeColor="background1" w:themeShade="D9"/>
              </w:rPr>
              <w:t>TARİH</w:t>
            </w:r>
          </w:p>
        </w:tc>
        <w:tc>
          <w:tcPr>
            <w:tcW w:w="1255" w:type="dxa"/>
            <w:vAlign w:val="center"/>
          </w:tcPr>
          <w:p w:rsidR="007849CC" w:rsidRPr="00A832BE" w:rsidRDefault="007849CC" w:rsidP="0000009F">
            <w:pPr>
              <w:rPr>
                <w:b/>
                <w:color w:val="D9D9D9" w:themeColor="background1" w:themeShade="D9"/>
              </w:rPr>
            </w:pPr>
            <w:r>
              <w:rPr>
                <w:b/>
                <w:color w:val="D9D9D9" w:themeColor="background1" w:themeShade="D9"/>
              </w:rPr>
              <w:t>SAYFA NO</w:t>
            </w:r>
          </w:p>
        </w:tc>
      </w:tr>
      <w:tr w:rsidR="007849CC" w:rsidTr="00507C5C">
        <w:trPr>
          <w:trHeight w:val="12498"/>
        </w:trPr>
        <w:tc>
          <w:tcPr>
            <w:tcW w:w="10723" w:type="dxa"/>
            <w:gridSpan w:val="3"/>
          </w:tcPr>
          <w:p w:rsidR="00DF7AD7" w:rsidRDefault="00DF7AD7" w:rsidP="00DF7AD7">
            <w:pPr>
              <w:spacing w:before="240" w:line="360" w:lineRule="auto"/>
            </w:pPr>
          </w:p>
          <w:p w:rsidR="00DF7AD7" w:rsidRDefault="00DF7AD7" w:rsidP="00DF7AD7">
            <w:pPr>
              <w:spacing w:before="240" w:line="360" w:lineRule="auto"/>
            </w:pPr>
          </w:p>
        </w:tc>
      </w:tr>
      <w:tr w:rsidR="007849CC" w:rsidTr="00507C5C">
        <w:trPr>
          <w:trHeight w:val="416"/>
        </w:trPr>
        <w:tc>
          <w:tcPr>
            <w:tcW w:w="10723" w:type="dxa"/>
            <w:gridSpan w:val="3"/>
            <w:vAlign w:val="center"/>
          </w:tcPr>
          <w:p w:rsidR="007849CC" w:rsidRPr="00CB7A35" w:rsidRDefault="007849CC" w:rsidP="0000009F">
            <w:pPr>
              <w:rPr>
                <w:b/>
                <w:sz w:val="24"/>
                <w:szCs w:val="24"/>
              </w:rPr>
            </w:pPr>
            <w:r w:rsidRPr="00CB7A35">
              <w:rPr>
                <w:b/>
                <w:sz w:val="24"/>
                <w:szCs w:val="24"/>
              </w:rPr>
              <w:t>İŞ YERİ EĞİTİMİ SORUMLUSU ONAYI</w:t>
            </w:r>
          </w:p>
        </w:tc>
      </w:tr>
      <w:tr w:rsidR="007849CC" w:rsidTr="00507C5C">
        <w:trPr>
          <w:trHeight w:val="1775"/>
        </w:trPr>
        <w:tc>
          <w:tcPr>
            <w:tcW w:w="10723" w:type="dxa"/>
            <w:gridSpan w:val="3"/>
            <w:vAlign w:val="center"/>
          </w:tcPr>
          <w:p w:rsidR="007849CC" w:rsidRPr="00A832BE" w:rsidRDefault="007849CC" w:rsidP="0000009F">
            <w:pPr>
              <w:tabs>
                <w:tab w:val="left" w:pos="1594"/>
              </w:tabs>
              <w:rPr>
                <w:b/>
              </w:rPr>
            </w:pPr>
            <w:r w:rsidRPr="00A832BE">
              <w:rPr>
                <w:b/>
              </w:rPr>
              <w:t>ADI SOYADI</w:t>
            </w:r>
            <w:r w:rsidRPr="00A832BE">
              <w:rPr>
                <w:b/>
              </w:rPr>
              <w:tab/>
              <w:t>:</w:t>
            </w:r>
          </w:p>
          <w:p w:rsidR="007849CC" w:rsidRPr="00A832BE" w:rsidRDefault="007849CC" w:rsidP="0000009F">
            <w:pPr>
              <w:tabs>
                <w:tab w:val="left" w:pos="1594"/>
              </w:tabs>
              <w:rPr>
                <w:b/>
              </w:rPr>
            </w:pPr>
            <w:r w:rsidRPr="00A832BE">
              <w:rPr>
                <w:b/>
              </w:rPr>
              <w:t>ÜNVANI</w:t>
            </w:r>
            <w:r w:rsidRPr="00A832BE">
              <w:rPr>
                <w:b/>
              </w:rPr>
              <w:tab/>
              <w:t>:</w:t>
            </w:r>
          </w:p>
          <w:p w:rsidR="007849CC" w:rsidRPr="00A832BE" w:rsidRDefault="007849CC" w:rsidP="0000009F">
            <w:pPr>
              <w:tabs>
                <w:tab w:val="left" w:pos="1594"/>
              </w:tabs>
              <w:rPr>
                <w:b/>
              </w:rPr>
            </w:pPr>
          </w:p>
          <w:p w:rsidR="007849CC" w:rsidRDefault="007849CC" w:rsidP="0000009F">
            <w:pPr>
              <w:tabs>
                <w:tab w:val="left" w:pos="1594"/>
              </w:tabs>
            </w:pPr>
            <w:r w:rsidRPr="00A832BE">
              <w:rPr>
                <w:b/>
              </w:rPr>
              <w:t>KAŞE VE İMZA</w:t>
            </w:r>
            <w:r w:rsidRPr="00A832BE">
              <w:rPr>
                <w:b/>
              </w:rPr>
              <w:tab/>
              <w:t>:</w:t>
            </w:r>
          </w:p>
        </w:tc>
      </w:tr>
    </w:tbl>
    <w:p w:rsidR="00507C5C" w:rsidRPr="00DB7A9E" w:rsidRDefault="00507C5C" w:rsidP="00507C5C">
      <w:pPr>
        <w:rPr>
          <w:b/>
          <w:sz w:val="28"/>
          <w:szCs w:val="28"/>
        </w:rPr>
      </w:pPr>
    </w:p>
    <w:sectPr w:rsidR="00507C5C" w:rsidRPr="00DB7A9E" w:rsidSect="007849C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171E"/>
    <w:multiLevelType w:val="hybridMultilevel"/>
    <w:tmpl w:val="165C166C"/>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6E0AE4"/>
    <w:multiLevelType w:val="hybridMultilevel"/>
    <w:tmpl w:val="CEC4B7A0"/>
    <w:lvl w:ilvl="0" w:tplc="D0169398">
      <w:start w:val="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F9"/>
    <w:rsid w:val="000B1EF9"/>
    <w:rsid w:val="001A0587"/>
    <w:rsid w:val="00293951"/>
    <w:rsid w:val="0030727C"/>
    <w:rsid w:val="003427EA"/>
    <w:rsid w:val="003904C1"/>
    <w:rsid w:val="003E3E9A"/>
    <w:rsid w:val="00507C5C"/>
    <w:rsid w:val="00541985"/>
    <w:rsid w:val="007849CC"/>
    <w:rsid w:val="00822F03"/>
    <w:rsid w:val="00AF3855"/>
    <w:rsid w:val="00B76312"/>
    <w:rsid w:val="00C01010"/>
    <w:rsid w:val="00DB7A9E"/>
    <w:rsid w:val="00DF7AD7"/>
    <w:rsid w:val="00E12787"/>
    <w:rsid w:val="00EC0112"/>
    <w:rsid w:val="00ED0A9C"/>
    <w:rsid w:val="00F206BB"/>
    <w:rsid w:val="00FF2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AF66-8E1E-4143-AC33-AA21105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1751-2701-46F3-937E-F1CD4179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828</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28</cp:revision>
  <dcterms:created xsi:type="dcterms:W3CDTF">2021-03-04T08:59:00Z</dcterms:created>
  <dcterms:modified xsi:type="dcterms:W3CDTF">2021-03-08T08:31:00Z</dcterms:modified>
</cp:coreProperties>
</file>